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69" w:rsidRPr="00E14C2F" w:rsidRDefault="00381569" w:rsidP="00E14C2F">
      <w:pPr>
        <w:widowControl w:val="0"/>
        <w:adjustRightInd/>
        <w:snapToGrid/>
        <w:spacing w:after="0" w:line="840" w:lineRule="exact"/>
        <w:jc w:val="center"/>
        <w:rPr>
          <w:rFonts w:ascii="方正小标宋简体" w:eastAsia="方正小标宋简体" w:hAnsi="宋体" w:cs="Times New Roman"/>
          <w:color w:val="FF0000"/>
          <w:spacing w:val="-20"/>
          <w:kern w:val="2"/>
          <w:sz w:val="76"/>
          <w:szCs w:val="76"/>
        </w:rPr>
      </w:pPr>
      <w:r w:rsidRPr="00E14C2F">
        <w:rPr>
          <w:rFonts w:ascii="方正小标宋简体" w:eastAsia="方正小标宋简体" w:hAnsi="宋体" w:cs="Times New Roman"/>
          <w:color w:val="FF0000"/>
          <w:spacing w:val="-20"/>
          <w:kern w:val="2"/>
          <w:sz w:val="76"/>
          <w:szCs w:val="76"/>
        </w:rPr>
        <w:t>苏州市吴江区教育</w:t>
      </w:r>
      <w:r w:rsidRPr="00E14C2F">
        <w:rPr>
          <w:rFonts w:ascii="方正小标宋简体" w:eastAsia="方正小标宋简体" w:hAnsi="宋体" w:cs="Times New Roman" w:hint="eastAsia"/>
          <w:color w:val="FF0000"/>
          <w:spacing w:val="-20"/>
          <w:kern w:val="2"/>
          <w:sz w:val="76"/>
          <w:szCs w:val="76"/>
        </w:rPr>
        <w:t>科学研究</w:t>
      </w:r>
      <w:r w:rsidRPr="00E14C2F">
        <w:rPr>
          <w:rFonts w:ascii="方正小标宋简体" w:eastAsia="方正小标宋简体" w:hAnsi="宋体" w:cs="Times New Roman"/>
          <w:color w:val="FF0000"/>
          <w:spacing w:val="-20"/>
          <w:kern w:val="2"/>
          <w:sz w:val="76"/>
          <w:szCs w:val="76"/>
        </w:rPr>
        <w:t>室</w:t>
      </w:r>
    </w:p>
    <w:p w:rsidR="00381569" w:rsidRDefault="004C7D03" w:rsidP="00381569">
      <w:pPr>
        <w:jc w:val="right"/>
        <w:rPr>
          <w:rFonts w:ascii="仿宋" w:eastAsia="仿宋" w:hAnsi="仿宋"/>
          <w:color w:val="000000"/>
          <w:sz w:val="32"/>
          <w:szCs w:val="32"/>
        </w:rPr>
      </w:pPr>
      <w:r w:rsidRPr="004C7D03">
        <w:rPr>
          <w:noProof/>
        </w:rPr>
        <w:pict>
          <v:line id="直接连接符 2" o:spid="_x0000_s1026" style="position:absolute;left:0;text-align:left;z-index:251658240;visibility:visible;mso-wrap-distance-top:-8e-5mm;mso-wrap-distance-bottom:-8e-5mm" from="21.15pt,15.25pt" to="462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" strokecolor="red" strokeweight="3pt"/>
        </w:pict>
      </w:r>
    </w:p>
    <w:p w:rsidR="00381569" w:rsidRDefault="00381569" w:rsidP="00381569">
      <w:pPr>
        <w:jc w:val="right"/>
        <w:rPr>
          <w:rFonts w:ascii="仿宋" w:eastAsia="仿宋" w:hAnsi="仿宋"/>
          <w:color w:val="000000"/>
          <w:sz w:val="32"/>
          <w:szCs w:val="32"/>
        </w:rPr>
      </w:pPr>
      <w:r w:rsidRPr="001C46D4">
        <w:rPr>
          <w:rFonts w:ascii="仿宋" w:eastAsia="仿宋" w:hAnsi="仿宋"/>
          <w:color w:val="000000"/>
          <w:sz w:val="32"/>
          <w:szCs w:val="32"/>
        </w:rPr>
        <w:t>吴教</w:t>
      </w:r>
      <w:r w:rsidRPr="001C46D4">
        <w:rPr>
          <w:rFonts w:ascii="仿宋" w:eastAsia="仿宋" w:hAnsi="仿宋" w:hint="eastAsia"/>
          <w:color w:val="000000"/>
          <w:sz w:val="32"/>
          <w:szCs w:val="32"/>
        </w:rPr>
        <w:t>科</w:t>
      </w:r>
      <w:r w:rsidRPr="001C46D4">
        <w:rPr>
          <w:rFonts w:ascii="仿宋" w:eastAsia="仿宋" w:hAnsi="仿宋"/>
          <w:color w:val="000000"/>
          <w:sz w:val="32"/>
          <w:szCs w:val="32"/>
        </w:rPr>
        <w:t>函〔20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 w:rsidRPr="001C46D4">
        <w:rPr>
          <w:rFonts w:ascii="仿宋" w:eastAsia="仿宋" w:hAnsi="仿宋"/>
          <w:color w:val="000000"/>
          <w:sz w:val="32"/>
          <w:szCs w:val="32"/>
        </w:rPr>
        <w:t>〕</w:t>
      </w:r>
      <w:r w:rsidR="00853D5A">
        <w:rPr>
          <w:rFonts w:ascii="仿宋" w:eastAsia="仿宋" w:hAnsi="仿宋" w:hint="eastAsia"/>
          <w:color w:val="000000"/>
          <w:sz w:val="32"/>
          <w:szCs w:val="32"/>
        </w:rPr>
        <w:t>4</w:t>
      </w:r>
      <w:r w:rsidRPr="001C46D4">
        <w:rPr>
          <w:rFonts w:ascii="仿宋" w:eastAsia="仿宋" w:hAnsi="仿宋"/>
          <w:color w:val="000000"/>
          <w:sz w:val="32"/>
          <w:szCs w:val="32"/>
        </w:rPr>
        <w:t>号</w:t>
      </w:r>
    </w:p>
    <w:p w:rsidR="00875CA5" w:rsidRDefault="00875CA5" w:rsidP="00381569">
      <w:pPr>
        <w:jc w:val="right"/>
        <w:rPr>
          <w:rFonts w:ascii="仿宋" w:eastAsia="仿宋" w:hAnsi="仿宋"/>
          <w:color w:val="000000"/>
          <w:sz w:val="32"/>
          <w:szCs w:val="32"/>
        </w:rPr>
      </w:pPr>
    </w:p>
    <w:p w:rsidR="00381569" w:rsidRPr="00E14C2F" w:rsidRDefault="00381569" w:rsidP="00875CA5">
      <w:pPr>
        <w:widowControl w:val="0"/>
        <w:adjustRightInd/>
        <w:snapToGrid/>
        <w:spacing w:after="0" w:line="660" w:lineRule="exact"/>
        <w:jc w:val="center"/>
        <w:rPr>
          <w:rFonts w:ascii="方正小标宋简体" w:eastAsia="方正小标宋简体" w:hAnsi="宋体" w:cs="Times New Roman"/>
          <w:kern w:val="2"/>
          <w:sz w:val="44"/>
          <w:szCs w:val="44"/>
        </w:rPr>
      </w:pPr>
      <w:r w:rsidRPr="00E14C2F">
        <w:rPr>
          <w:rFonts w:ascii="方正小标宋简体" w:eastAsia="方正小标宋简体" w:hAnsi="宋体" w:cs="Times New Roman" w:hint="eastAsia"/>
          <w:kern w:val="2"/>
          <w:sz w:val="44"/>
          <w:szCs w:val="44"/>
        </w:rPr>
        <w:t>关于组织参加江苏省20</w:t>
      </w:r>
      <w:r w:rsidR="003774FC" w:rsidRPr="00E14C2F">
        <w:rPr>
          <w:rFonts w:ascii="方正小标宋简体" w:eastAsia="方正小标宋简体" w:hAnsi="宋体" w:cs="Times New Roman" w:hint="eastAsia"/>
          <w:kern w:val="2"/>
          <w:sz w:val="44"/>
          <w:szCs w:val="44"/>
        </w:rPr>
        <w:t>20</w:t>
      </w:r>
      <w:r w:rsidRPr="00E14C2F">
        <w:rPr>
          <w:rFonts w:ascii="方正小标宋简体" w:eastAsia="方正小标宋简体" w:hAnsi="宋体" w:cs="Times New Roman" w:hint="eastAsia"/>
          <w:kern w:val="2"/>
          <w:sz w:val="44"/>
          <w:szCs w:val="44"/>
        </w:rPr>
        <w:t>年“教海探航”“教育管理”</w:t>
      </w:r>
      <w:r w:rsidR="00DF24AB" w:rsidRPr="00E14C2F">
        <w:rPr>
          <w:rFonts w:ascii="方正小标宋简体" w:eastAsia="方正小标宋简体" w:hAnsi="宋体" w:cs="Times New Roman" w:hint="eastAsia"/>
          <w:kern w:val="2"/>
          <w:sz w:val="44"/>
          <w:szCs w:val="44"/>
        </w:rPr>
        <w:t>“师陶杯”</w:t>
      </w:r>
      <w:r w:rsidR="00717CD7" w:rsidRPr="00E14C2F">
        <w:rPr>
          <w:rFonts w:ascii="方正小标宋简体" w:eastAsia="方正小标宋简体" w:hAnsi="宋体" w:cs="Times New Roman" w:hint="eastAsia"/>
          <w:kern w:val="2"/>
          <w:sz w:val="44"/>
          <w:szCs w:val="44"/>
        </w:rPr>
        <w:t>及</w:t>
      </w:r>
      <w:r w:rsidR="003019D9" w:rsidRPr="00E14C2F">
        <w:rPr>
          <w:rFonts w:ascii="方正小标宋简体" w:eastAsia="方正小标宋简体" w:hAnsi="宋体" w:cs="Times New Roman" w:hint="eastAsia"/>
          <w:kern w:val="2"/>
          <w:sz w:val="44"/>
          <w:szCs w:val="44"/>
        </w:rPr>
        <w:t>“长三角”四</w:t>
      </w:r>
      <w:r w:rsidRPr="00E14C2F">
        <w:rPr>
          <w:rFonts w:ascii="方正小标宋简体" w:eastAsia="方正小标宋简体" w:hAnsi="宋体" w:cs="Times New Roman" w:hint="eastAsia"/>
          <w:kern w:val="2"/>
          <w:sz w:val="44"/>
          <w:szCs w:val="44"/>
        </w:rPr>
        <w:t>项教育论文评选活动的函</w:t>
      </w:r>
    </w:p>
    <w:p w:rsidR="00381569" w:rsidRPr="004431BD" w:rsidRDefault="00381569" w:rsidP="00381569">
      <w:pPr>
        <w:spacing w:line="520" w:lineRule="exact"/>
        <w:rPr>
          <w:rFonts w:ascii="仿宋_GB2312" w:eastAsia="仿宋_GB2312"/>
          <w:color w:val="FF0000"/>
          <w:sz w:val="32"/>
          <w:szCs w:val="32"/>
        </w:rPr>
      </w:pPr>
    </w:p>
    <w:p w:rsidR="00381569" w:rsidRPr="00875CA5" w:rsidRDefault="00381569" w:rsidP="00951BC7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各校（园）</w:t>
      </w:r>
      <w:r w:rsidR="00770349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、局直属单位</w:t>
      </w: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：</w:t>
      </w:r>
    </w:p>
    <w:p w:rsidR="00381569" w:rsidRPr="00875CA5" w:rsidRDefault="00381569" w:rsidP="00875CA5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现将2020年江苏省中小学（幼儿园）“教海探航”“教育管理”</w:t>
      </w:r>
      <w:r w:rsidR="0027795A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“师陶杯”</w:t>
      </w:r>
      <w:r w:rsidR="004F640A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及</w:t>
      </w:r>
      <w:r w:rsidR="003019D9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“长三角”</w:t>
      </w: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论文评选等通知转发给你们，请组织教师参加评选活动，具体要求通知如下：</w:t>
      </w:r>
    </w:p>
    <w:p w:rsidR="00381569" w:rsidRPr="00875CA5" w:rsidRDefault="00381569" w:rsidP="00875CA5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一、各校（园）要高度重视论文参赛工作，精心组织，积极发动，认真指导。</w:t>
      </w:r>
      <w:r w:rsidR="004F640A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按照各类论文参赛要求，分别组织校级初评，每项比赛至多遴选出</w:t>
      </w: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5篇</w:t>
      </w:r>
      <w:r w:rsidR="004F640A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论文</w:t>
      </w: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（集团型学校各校区可参照独立学校</w:t>
      </w:r>
      <w:r w:rsidR="00F46A39" w:rsidRPr="00875CA5">
        <w:rPr>
          <w:rFonts w:ascii="仿宋_GB2312" w:eastAsia="仿宋_GB2312" w:hAnsi="Times New Roman" w:cs="Times New Roman"/>
          <w:kern w:val="2"/>
          <w:sz w:val="32"/>
          <w:szCs w:val="32"/>
        </w:rPr>
        <w:t>）</w:t>
      </w:r>
      <w:r w:rsidR="004F640A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送至</w:t>
      </w: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区教科室。论文首页左上角注明“教海探航”</w:t>
      </w:r>
      <w:r w:rsidR="00DF24AB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“教育管理”“师陶杯”</w:t>
      </w:r>
      <w:r w:rsidR="00B7068D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或“长三角”</w:t>
      </w: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的参赛类别。</w:t>
      </w:r>
    </w:p>
    <w:p w:rsidR="00381569" w:rsidRPr="00875CA5" w:rsidRDefault="00381569" w:rsidP="00875CA5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二、交送论文初稿的截止日期</w:t>
      </w:r>
      <w:r w:rsidR="00801A51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：</w:t>
      </w:r>
      <w:r w:rsidR="0027795A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“教海探航”“教育管理”</w:t>
      </w:r>
      <w:r w:rsidR="00801A51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“师陶杯”</w:t>
      </w:r>
      <w:r w:rsidR="0027795A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类论文</w:t>
      </w: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为20</w:t>
      </w:r>
      <w:r w:rsidR="00D20129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20</w:t>
      </w: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年</w:t>
      </w:r>
      <w:r w:rsidR="00D20129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6</w:t>
      </w: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月</w:t>
      </w:r>
      <w:r w:rsidR="00DA2EDD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3</w:t>
      </w: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日</w:t>
      </w:r>
      <w:r w:rsidR="00801A51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（“师陶杯”类论文可能会提前</w:t>
      </w:r>
      <w:r w:rsidR="00F911F9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，届时另行通知</w:t>
      </w:r>
      <w:r w:rsidR="00801A51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），“长三角”类论文为5月15日</w:t>
      </w:r>
      <w:r w:rsidR="0027795A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；</w:t>
      </w: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届时请学校将下列材料交至区教科室：1.每项论文比赛的汇总表</w:t>
      </w:r>
      <w:r w:rsidR="004F640A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（详见附件1）</w:t>
      </w: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一式一份</w:t>
      </w:r>
      <w:r w:rsidR="008937EC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；汇总表电子版发送至相关学段负责人</w:t>
      </w:r>
      <w:r w:rsidR="004F640A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邮箱</w:t>
      </w:r>
      <w:r w:rsidR="008937EC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；</w:t>
      </w: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2.</w:t>
      </w:r>
      <w:r w:rsidR="004F640A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论文</w:t>
      </w: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纸质稿一式两份（其中一份匿名）</w:t>
      </w:r>
      <w:r w:rsidR="00174B41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，署名论文与匿名论文分别按</w:t>
      </w:r>
      <w:r w:rsidR="000F365A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相应</w:t>
      </w:r>
      <w:r w:rsidR="004F640A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汇总表中序号</w:t>
      </w:r>
      <w:r w:rsidR="00174B41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排序</w:t>
      </w: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</w:t>
      </w:r>
    </w:p>
    <w:p w:rsidR="00381569" w:rsidRPr="00875CA5" w:rsidRDefault="00381569" w:rsidP="00875CA5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三、“教海探航”“教育管理”</w:t>
      </w:r>
      <w:r w:rsidR="000A346E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“长三角”</w:t>
      </w: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论文评选按通知要求参加</w:t>
      </w:r>
      <w:r w:rsidR="004F640A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lastRenderedPageBreak/>
        <w:t>（详见附件2、3、5）</w:t>
      </w: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；“师陶杯</w:t>
      </w:r>
      <w:r w:rsidR="008E6FD5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”</w:t>
      </w: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论文评选因尚未发文，</w:t>
      </w:r>
      <w:r w:rsidR="00D62E74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可</w:t>
      </w: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参考2019年的通知</w:t>
      </w:r>
      <w:r w:rsidR="004F640A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（详见附件4）</w:t>
      </w: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</w:t>
      </w:r>
      <w:r w:rsidR="00D62E74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待正式通知下达，</w:t>
      </w: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区教科室将及时发布在吴江教育科研QQ群。</w:t>
      </w:r>
    </w:p>
    <w:p w:rsidR="00381569" w:rsidRPr="00875CA5" w:rsidRDefault="00381569" w:rsidP="00875CA5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381569" w:rsidRPr="00875CA5" w:rsidRDefault="00381569" w:rsidP="00875CA5">
      <w:pPr>
        <w:widowControl w:val="0"/>
        <w:adjustRightInd/>
        <w:snapToGrid/>
        <w:spacing w:after="0" w:line="560" w:lineRule="exact"/>
        <w:ind w:firstLineChars="200" w:firstLine="640"/>
        <w:jc w:val="right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苏州市吴江区教育科学研究室</w:t>
      </w:r>
    </w:p>
    <w:p w:rsidR="00484F7E" w:rsidRDefault="00381569" w:rsidP="00484F7E">
      <w:pPr>
        <w:widowControl w:val="0"/>
        <w:adjustRightInd/>
        <w:snapToGrid/>
        <w:spacing w:after="0" w:line="560" w:lineRule="exact"/>
        <w:ind w:firstLineChars="200" w:firstLine="640"/>
        <w:jc w:val="right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20</w:t>
      </w:r>
      <w:r w:rsidR="00206433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20</w:t>
      </w: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年4月</w:t>
      </w:r>
      <w:r w:rsidR="00206433"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2</w:t>
      </w:r>
      <w:r w:rsidR="007A76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7</w:t>
      </w: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日</w:t>
      </w:r>
    </w:p>
    <w:p w:rsidR="00484F7E" w:rsidRDefault="00484F7E" w:rsidP="00484F7E">
      <w:pPr>
        <w:widowControl w:val="0"/>
        <w:adjustRightInd/>
        <w:snapToGrid/>
        <w:spacing w:after="0" w:line="560" w:lineRule="exact"/>
        <w:ind w:firstLineChars="200" w:firstLine="640"/>
        <w:jc w:val="right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484F7E" w:rsidRPr="00875CA5" w:rsidRDefault="00484F7E" w:rsidP="00484F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附件：</w:t>
      </w:r>
    </w:p>
    <w:p w:rsidR="00484F7E" w:rsidRPr="00875CA5" w:rsidRDefault="00484F7E" w:rsidP="00484F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1.参赛论文汇总表（样表）</w:t>
      </w:r>
    </w:p>
    <w:p w:rsidR="00484F7E" w:rsidRPr="00875CA5" w:rsidRDefault="00484F7E" w:rsidP="00484F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2.关于举办第32届江苏省“教海探航”征文竞赛的通知</w:t>
      </w:r>
    </w:p>
    <w:p w:rsidR="00484F7E" w:rsidRPr="00875CA5" w:rsidRDefault="00484F7E" w:rsidP="00484F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3.</w:t>
      </w:r>
      <w:r w:rsidRPr="00875CA5">
        <w:rPr>
          <w:rFonts w:ascii="仿宋_GB2312" w:eastAsia="仿宋_GB2312" w:hAnsi="Times New Roman" w:cs="Times New Roman"/>
          <w:kern w:val="2"/>
          <w:sz w:val="32"/>
          <w:szCs w:val="32"/>
        </w:rPr>
        <w:t>关于举办2020年</w:t>
      </w:r>
      <w:r w:rsidRPr="00875CA5">
        <w:rPr>
          <w:rFonts w:ascii="仿宋_GB2312" w:eastAsia="仿宋_GB2312" w:hAnsi="Times New Roman" w:cs="Times New Roman"/>
          <w:kern w:val="2"/>
          <w:sz w:val="32"/>
          <w:szCs w:val="32"/>
        </w:rPr>
        <w:t>“</w:t>
      </w:r>
      <w:r w:rsidRPr="00875CA5">
        <w:rPr>
          <w:rFonts w:ascii="仿宋_GB2312" w:eastAsia="仿宋_GB2312" w:hAnsi="Times New Roman" w:cs="Times New Roman"/>
          <w:kern w:val="2"/>
          <w:sz w:val="32"/>
          <w:szCs w:val="32"/>
        </w:rPr>
        <w:t>江苏省中小学幼儿园优秀教育管理论文</w:t>
      </w:r>
      <w:r w:rsidRPr="00875CA5">
        <w:rPr>
          <w:rFonts w:ascii="仿宋_GB2312" w:eastAsia="仿宋_GB2312" w:hAnsi="Times New Roman" w:cs="Times New Roman"/>
          <w:kern w:val="2"/>
          <w:sz w:val="32"/>
          <w:szCs w:val="32"/>
        </w:rPr>
        <w:t>”</w:t>
      </w:r>
      <w:r w:rsidRPr="00875CA5">
        <w:rPr>
          <w:rFonts w:ascii="仿宋_GB2312" w:eastAsia="仿宋_GB2312" w:hAnsi="Times New Roman" w:cs="Times New Roman"/>
          <w:kern w:val="2"/>
          <w:sz w:val="32"/>
          <w:szCs w:val="32"/>
        </w:rPr>
        <w:t>评选活动的通知</w:t>
      </w:r>
    </w:p>
    <w:p w:rsidR="00484F7E" w:rsidRPr="00875CA5" w:rsidRDefault="00484F7E" w:rsidP="00484F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4.</w:t>
      </w:r>
      <w:r w:rsidRPr="00875CA5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 关于举办2019年全省中小学</w:t>
      </w:r>
      <w:r w:rsidRPr="00875CA5">
        <w:rPr>
          <w:rFonts w:ascii="仿宋_GB2312" w:eastAsia="仿宋_GB2312" w:hAnsi="Times New Roman" w:cs="Times New Roman"/>
          <w:kern w:val="2"/>
          <w:sz w:val="32"/>
          <w:szCs w:val="32"/>
        </w:rPr>
        <w:t>“</w:t>
      </w:r>
      <w:r w:rsidRPr="00875CA5">
        <w:rPr>
          <w:rFonts w:ascii="仿宋_GB2312" w:eastAsia="仿宋_GB2312" w:hAnsi="Times New Roman" w:cs="Times New Roman"/>
          <w:kern w:val="2"/>
          <w:sz w:val="32"/>
          <w:szCs w:val="32"/>
        </w:rPr>
        <w:t>师陶杯</w:t>
      </w:r>
      <w:r w:rsidRPr="00875CA5">
        <w:rPr>
          <w:rFonts w:ascii="仿宋_GB2312" w:eastAsia="仿宋_GB2312" w:hAnsi="Times New Roman" w:cs="Times New Roman"/>
          <w:kern w:val="2"/>
          <w:sz w:val="32"/>
          <w:szCs w:val="32"/>
        </w:rPr>
        <w:t>”</w:t>
      </w:r>
      <w:r w:rsidRPr="00875CA5">
        <w:rPr>
          <w:rFonts w:ascii="仿宋_GB2312" w:eastAsia="仿宋_GB2312" w:hAnsi="Times New Roman" w:cs="Times New Roman"/>
          <w:kern w:val="2"/>
          <w:sz w:val="32"/>
          <w:szCs w:val="32"/>
        </w:rPr>
        <w:t>教育科研论文评选活动的通知</w:t>
      </w: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（仅供参考）</w:t>
      </w:r>
    </w:p>
    <w:p w:rsidR="00484F7E" w:rsidRPr="00875CA5" w:rsidRDefault="00484F7E" w:rsidP="00484F7E">
      <w:pPr>
        <w:widowControl w:val="0"/>
        <w:adjustRightInd/>
        <w:snapToGrid/>
        <w:spacing w:after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5.</w:t>
      </w: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关于组织参加2020年“黄浦杯</w:t>
      </w:r>
      <w:r w:rsidR="00EE770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”</w:t>
      </w:r>
      <w:r w:rsidRPr="00875C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长三角城市群“创新视角下的教育现代化”征文评选活动的通知</w:t>
      </w:r>
    </w:p>
    <w:p w:rsidR="003D1FAB" w:rsidRPr="00875CA5" w:rsidRDefault="003D1FAB" w:rsidP="00875CA5">
      <w:pPr>
        <w:widowControl w:val="0"/>
        <w:adjustRightInd/>
        <w:snapToGrid/>
        <w:spacing w:after="0" w:line="560" w:lineRule="exact"/>
        <w:ind w:firstLineChars="200" w:firstLine="640"/>
        <w:jc w:val="right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sectPr w:rsidR="003D1FAB" w:rsidRPr="00875CA5" w:rsidSect="00E14C2F">
      <w:headerReference w:type="default" r:id="rId6"/>
      <w:footerReference w:type="even" r:id="rId7"/>
      <w:pgSz w:w="11906" w:h="16838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EEF" w:rsidRDefault="001E5EEF" w:rsidP="003071DC">
      <w:pPr>
        <w:spacing w:after="0"/>
      </w:pPr>
      <w:r>
        <w:separator/>
      </w:r>
    </w:p>
  </w:endnote>
  <w:endnote w:type="continuationSeparator" w:id="1">
    <w:p w:rsidR="001E5EEF" w:rsidRDefault="001E5EEF" w:rsidP="003071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A5" w:rsidRPr="00CE6C56" w:rsidRDefault="002E2B7F" w:rsidP="00967D1A">
    <w:pPr>
      <w:pStyle w:val="a4"/>
      <w:ind w:firstLine="420"/>
      <w:rPr>
        <w:rFonts w:ascii="Cambria" w:hAnsi="Cambria"/>
        <w:sz w:val="28"/>
        <w:szCs w:val="28"/>
      </w:rPr>
    </w:pPr>
    <w:r>
      <w:rPr>
        <w:rFonts w:hint="eastAsia"/>
        <w:sz w:val="28"/>
      </w:rPr>
      <w:t>—</w:t>
    </w:r>
    <w:r w:rsidR="004C7D03" w:rsidRPr="00CE6C56">
      <w:rPr>
        <w:sz w:val="28"/>
      </w:rPr>
      <w:fldChar w:fldCharType="begin"/>
    </w:r>
    <w:r w:rsidRPr="00CE6C56">
      <w:rPr>
        <w:sz w:val="28"/>
      </w:rPr>
      <w:instrText xml:space="preserve"> PAGE    \* MERGEFORMAT </w:instrText>
    </w:r>
    <w:r w:rsidR="004C7D03" w:rsidRPr="00CE6C56">
      <w:rPr>
        <w:sz w:val="28"/>
      </w:rPr>
      <w:fldChar w:fldCharType="separate"/>
    </w:r>
    <w:r w:rsidRPr="000B3FDE">
      <w:rPr>
        <w:rFonts w:ascii="Cambria" w:hAnsi="Cambria"/>
        <w:noProof/>
        <w:sz w:val="28"/>
        <w:szCs w:val="28"/>
        <w:lang w:val="zh-CN"/>
      </w:rPr>
      <w:t>8</w:t>
    </w:r>
    <w:r w:rsidR="004C7D03" w:rsidRPr="00CE6C56">
      <w:rPr>
        <w:sz w:val="28"/>
      </w:rPr>
      <w:fldChar w:fldCharType="end"/>
    </w:r>
    <w:r>
      <w:rPr>
        <w:rFonts w:hint="eastAsia"/>
        <w:sz w:val="28"/>
      </w:rPr>
      <w:t>—</w:t>
    </w:r>
  </w:p>
  <w:p w:rsidR="005710A5" w:rsidRDefault="001E5E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EEF" w:rsidRDefault="001E5EEF" w:rsidP="003071DC">
      <w:pPr>
        <w:spacing w:after="0"/>
      </w:pPr>
      <w:r>
        <w:separator/>
      </w:r>
    </w:p>
  </w:footnote>
  <w:footnote w:type="continuationSeparator" w:id="1">
    <w:p w:rsidR="001E5EEF" w:rsidRDefault="001E5EEF" w:rsidP="003071D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A5" w:rsidRDefault="001E5EEF" w:rsidP="00967D1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569"/>
    <w:rsid w:val="000145F5"/>
    <w:rsid w:val="000529C1"/>
    <w:rsid w:val="000A346E"/>
    <w:rsid w:val="000E2397"/>
    <w:rsid w:val="000F365A"/>
    <w:rsid w:val="00174B41"/>
    <w:rsid w:val="001E11C9"/>
    <w:rsid w:val="001E5EEF"/>
    <w:rsid w:val="00206433"/>
    <w:rsid w:val="00274ACC"/>
    <w:rsid w:val="0027795A"/>
    <w:rsid w:val="00280A63"/>
    <w:rsid w:val="0029245B"/>
    <w:rsid w:val="002954F7"/>
    <w:rsid w:val="002E2B7F"/>
    <w:rsid w:val="002F0813"/>
    <w:rsid w:val="003019D9"/>
    <w:rsid w:val="003071DC"/>
    <w:rsid w:val="00320CAF"/>
    <w:rsid w:val="00336A9D"/>
    <w:rsid w:val="00346A01"/>
    <w:rsid w:val="003774FC"/>
    <w:rsid w:val="00381569"/>
    <w:rsid w:val="003977E6"/>
    <w:rsid w:val="003A6728"/>
    <w:rsid w:val="003D1FAB"/>
    <w:rsid w:val="003F7934"/>
    <w:rsid w:val="00406356"/>
    <w:rsid w:val="0048025A"/>
    <w:rsid w:val="00484F7E"/>
    <w:rsid w:val="004B5E22"/>
    <w:rsid w:val="004C2BD3"/>
    <w:rsid w:val="004C7D03"/>
    <w:rsid w:val="004F640A"/>
    <w:rsid w:val="0056150F"/>
    <w:rsid w:val="0061100A"/>
    <w:rsid w:val="006137AA"/>
    <w:rsid w:val="00640CE6"/>
    <w:rsid w:val="00717CD7"/>
    <w:rsid w:val="00730219"/>
    <w:rsid w:val="00770349"/>
    <w:rsid w:val="007A73B4"/>
    <w:rsid w:val="007A7626"/>
    <w:rsid w:val="007F3071"/>
    <w:rsid w:val="00801A51"/>
    <w:rsid w:val="00853D5A"/>
    <w:rsid w:val="00875CA5"/>
    <w:rsid w:val="008937EC"/>
    <w:rsid w:val="008E6FD5"/>
    <w:rsid w:val="00951BC7"/>
    <w:rsid w:val="009F193A"/>
    <w:rsid w:val="009F62D9"/>
    <w:rsid w:val="00A04232"/>
    <w:rsid w:val="00A9622E"/>
    <w:rsid w:val="00B04074"/>
    <w:rsid w:val="00B44CBB"/>
    <w:rsid w:val="00B605E4"/>
    <w:rsid w:val="00B7068D"/>
    <w:rsid w:val="00BD31E5"/>
    <w:rsid w:val="00C00D47"/>
    <w:rsid w:val="00C1445C"/>
    <w:rsid w:val="00CC43EF"/>
    <w:rsid w:val="00CF771E"/>
    <w:rsid w:val="00D20129"/>
    <w:rsid w:val="00D62E74"/>
    <w:rsid w:val="00D80855"/>
    <w:rsid w:val="00DA2EDD"/>
    <w:rsid w:val="00DF24AB"/>
    <w:rsid w:val="00E14C2F"/>
    <w:rsid w:val="00E94FA2"/>
    <w:rsid w:val="00EE56E6"/>
    <w:rsid w:val="00EE770A"/>
    <w:rsid w:val="00F0146C"/>
    <w:rsid w:val="00F43EA9"/>
    <w:rsid w:val="00F46A39"/>
    <w:rsid w:val="00F911F9"/>
    <w:rsid w:val="00FE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6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815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1569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5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569"/>
    <w:rPr>
      <w:rFonts w:ascii="Tahoma" w:eastAsia="微软雅黑" w:hAnsi="Tahoma"/>
      <w:kern w:val="0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84F7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84F7E"/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xjl</cp:lastModifiedBy>
  <cp:revision>44</cp:revision>
  <dcterms:created xsi:type="dcterms:W3CDTF">2020-04-27T02:10:00Z</dcterms:created>
  <dcterms:modified xsi:type="dcterms:W3CDTF">2020-04-27T07:40:00Z</dcterms:modified>
</cp:coreProperties>
</file>